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303" w:rsidRPr="007D1D35" w:rsidRDefault="007D1D35">
      <w:pPr>
        <w:rPr>
          <w:rFonts w:ascii="Arial" w:hAnsi="Arial" w:cs="Arial"/>
          <w:sz w:val="24"/>
          <w:szCs w:val="24"/>
        </w:rPr>
      </w:pPr>
      <w:r w:rsidRPr="007D1D35">
        <w:rPr>
          <w:rFonts w:ascii="Arial" w:hAnsi="Arial" w:cs="Arial"/>
          <w:sz w:val="24"/>
          <w:szCs w:val="24"/>
        </w:rPr>
        <w:t xml:space="preserve">La cura </w:t>
      </w:r>
      <w:r w:rsidR="00A90438" w:rsidRPr="007D1D35">
        <w:rPr>
          <w:rFonts w:ascii="Arial" w:hAnsi="Arial" w:cs="Arial"/>
          <w:sz w:val="24"/>
          <w:szCs w:val="24"/>
        </w:rPr>
        <w:t>della sepsi severa</w:t>
      </w:r>
      <w:r w:rsidRPr="007D1D35">
        <w:rPr>
          <w:rFonts w:ascii="Arial" w:hAnsi="Arial" w:cs="Arial"/>
          <w:sz w:val="24"/>
          <w:szCs w:val="24"/>
        </w:rPr>
        <w:t xml:space="preserve"> </w:t>
      </w:r>
      <w:r w:rsidR="00A90438" w:rsidRPr="007D1D35">
        <w:rPr>
          <w:rFonts w:ascii="Arial" w:hAnsi="Arial" w:cs="Arial"/>
          <w:sz w:val="24"/>
          <w:szCs w:val="24"/>
        </w:rPr>
        <w:t xml:space="preserve"> e dello shock set</w:t>
      </w:r>
      <w:r w:rsidRPr="007D1D35">
        <w:rPr>
          <w:rFonts w:ascii="Arial" w:hAnsi="Arial" w:cs="Arial"/>
          <w:sz w:val="24"/>
          <w:szCs w:val="24"/>
        </w:rPr>
        <w:t>tico  è descritta su CHEST 2017</w:t>
      </w:r>
      <w:r w:rsidR="00A90438" w:rsidRPr="007D1D35">
        <w:rPr>
          <w:rFonts w:ascii="Arial" w:hAnsi="Arial" w:cs="Arial"/>
          <w:sz w:val="24"/>
          <w:szCs w:val="24"/>
        </w:rPr>
        <w:t>; 151:1229</w:t>
      </w:r>
    </w:p>
    <w:p w:rsidR="001B1303" w:rsidRDefault="001B1303">
      <w:r>
        <w:rPr>
          <w:noProof/>
          <w:lang w:eastAsia="it-IT"/>
        </w:rPr>
        <w:drawing>
          <wp:inline distT="0" distB="0" distL="0" distR="0" wp14:anchorId="4D542135" wp14:editId="01F6D5AD">
            <wp:extent cx="6120130" cy="4221454"/>
            <wp:effectExtent l="0" t="0" r="0" b="8255"/>
            <wp:docPr id="1" name="Immagine 1" descr="L'immagine puÃ² contenere: t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'immagine puÃ² contenere: tes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00F" w:rsidRPr="007D1D35" w:rsidRDefault="0087300F">
      <w:pPr>
        <w:rPr>
          <w:rFonts w:ascii="Arial" w:hAnsi="Arial" w:cs="Arial"/>
          <w:sz w:val="24"/>
          <w:szCs w:val="24"/>
        </w:rPr>
      </w:pPr>
      <w:r w:rsidRPr="007D1D35">
        <w:rPr>
          <w:rFonts w:ascii="Arial" w:hAnsi="Arial" w:cs="Arial"/>
          <w:sz w:val="24"/>
          <w:szCs w:val="24"/>
        </w:rPr>
        <w:t xml:space="preserve">I risultati ottenuti   con il cocktail di </w:t>
      </w:r>
      <w:proofErr w:type="spellStart"/>
      <w:r w:rsidRPr="007D1D35">
        <w:rPr>
          <w:rFonts w:ascii="Arial" w:hAnsi="Arial" w:cs="Arial"/>
          <w:sz w:val="24"/>
          <w:szCs w:val="24"/>
        </w:rPr>
        <w:t>Marik</w:t>
      </w:r>
      <w:proofErr w:type="spellEnd"/>
      <w:r w:rsidRPr="007D1D35">
        <w:rPr>
          <w:rFonts w:ascii="Arial" w:hAnsi="Arial" w:cs="Arial"/>
          <w:sz w:val="24"/>
          <w:szCs w:val="24"/>
        </w:rPr>
        <w:t xml:space="preserve"> sono qui riportati :</w:t>
      </w:r>
    </w:p>
    <w:p w:rsidR="0087300F" w:rsidRDefault="0087300F">
      <w:r>
        <w:rPr>
          <w:noProof/>
          <w:lang w:eastAsia="it-IT"/>
        </w:rPr>
        <w:drawing>
          <wp:inline distT="0" distB="0" distL="0" distR="0" wp14:anchorId="391E6452" wp14:editId="4C60320E">
            <wp:extent cx="5888237" cy="2736000"/>
            <wp:effectExtent l="0" t="0" r="0" b="7620"/>
            <wp:docPr id="2" name="Immagine 2" descr="Nessun testo alternativo automatic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ssun testo alternativo automatico disponibi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37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35" w:rsidRDefault="007D1D35"/>
    <w:p w:rsidR="007D1D35" w:rsidRPr="007D1D35" w:rsidRDefault="007D1D35">
      <w:pPr>
        <w:rPr>
          <w:rFonts w:ascii="Arial" w:hAnsi="Arial" w:cs="Arial"/>
          <w:sz w:val="24"/>
          <w:szCs w:val="24"/>
        </w:rPr>
      </w:pPr>
      <w:r w:rsidRPr="007D1D35">
        <w:rPr>
          <w:rFonts w:ascii="Arial" w:hAnsi="Arial" w:cs="Arial"/>
          <w:sz w:val="24"/>
          <w:szCs w:val="24"/>
        </w:rPr>
        <w:t>Si tratta di un notevole risultato di cui su dovrà tener conto nella terapia ospedaliera di queste gravi condizioni</w:t>
      </w:r>
      <w:r w:rsidR="00974D4F">
        <w:rPr>
          <w:rFonts w:ascii="Arial" w:hAnsi="Arial" w:cs="Arial"/>
          <w:sz w:val="24"/>
          <w:szCs w:val="24"/>
        </w:rPr>
        <w:t xml:space="preserve"> molto frequenti anche nell’ anziano.</w:t>
      </w:r>
      <w:bookmarkStart w:id="0" w:name="_GoBack"/>
      <w:bookmarkEnd w:id="0"/>
    </w:p>
    <w:sectPr w:rsidR="007D1D35" w:rsidRPr="007D1D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900" w:rsidRDefault="00EA6900" w:rsidP="00A90438">
      <w:pPr>
        <w:spacing w:after="0" w:line="240" w:lineRule="auto"/>
      </w:pPr>
      <w:r>
        <w:separator/>
      </w:r>
    </w:p>
  </w:endnote>
  <w:endnote w:type="continuationSeparator" w:id="0">
    <w:p w:rsidR="00EA6900" w:rsidRDefault="00EA6900" w:rsidP="00A9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38" w:rsidRDefault="00A9043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38" w:rsidRDefault="00A90438">
    <w:pPr>
      <w:pStyle w:val="Pidipagina"/>
    </w:pPr>
  </w:p>
  <w:p w:rsidR="00A90438" w:rsidRDefault="00A90438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38" w:rsidRDefault="00A9043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900" w:rsidRDefault="00EA6900" w:rsidP="00A90438">
      <w:pPr>
        <w:spacing w:after="0" w:line="240" w:lineRule="auto"/>
      </w:pPr>
      <w:r>
        <w:separator/>
      </w:r>
    </w:p>
  </w:footnote>
  <w:footnote w:type="continuationSeparator" w:id="0">
    <w:p w:rsidR="00EA6900" w:rsidRDefault="00EA6900" w:rsidP="00A9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38" w:rsidRDefault="00A9043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38" w:rsidRDefault="00A90438">
    <w:pPr>
      <w:pStyle w:val="Intestazione"/>
    </w:pPr>
  </w:p>
  <w:p w:rsidR="00A90438" w:rsidRDefault="00A90438">
    <w:pPr>
      <w:pStyle w:val="Intestazione"/>
    </w:pPr>
  </w:p>
  <w:p w:rsidR="00A90438" w:rsidRDefault="00A9043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438" w:rsidRDefault="00A9043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303"/>
    <w:rsid w:val="001B1303"/>
    <w:rsid w:val="006A0CE9"/>
    <w:rsid w:val="007D1D35"/>
    <w:rsid w:val="0087300F"/>
    <w:rsid w:val="00974D4F"/>
    <w:rsid w:val="00A90438"/>
    <w:rsid w:val="00CB3B07"/>
    <w:rsid w:val="00EA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130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904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0438"/>
  </w:style>
  <w:style w:type="paragraph" w:styleId="Pidipagina">
    <w:name w:val="footer"/>
    <w:basedOn w:val="Normale"/>
    <w:link w:val="PidipaginaCarattere"/>
    <w:uiPriority w:val="99"/>
    <w:unhideWhenUsed/>
    <w:rsid w:val="00A904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04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130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904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0438"/>
  </w:style>
  <w:style w:type="paragraph" w:styleId="Pidipagina">
    <w:name w:val="footer"/>
    <w:basedOn w:val="Normale"/>
    <w:link w:val="PidipaginaCarattere"/>
    <w:uiPriority w:val="99"/>
    <w:unhideWhenUsed/>
    <w:rsid w:val="00A904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0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Salvioli</dc:creator>
  <cp:lastModifiedBy>Salvioli</cp:lastModifiedBy>
  <cp:revision>4</cp:revision>
  <dcterms:created xsi:type="dcterms:W3CDTF">2018-05-15T15:36:00Z</dcterms:created>
  <dcterms:modified xsi:type="dcterms:W3CDTF">2018-05-15T15:39:00Z</dcterms:modified>
</cp:coreProperties>
</file>